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0" w:rsidRDefault="008C40C0">
      <w:pPr>
        <w:rPr>
          <w:smallCaps/>
          <w:sz w:val="32"/>
          <w:szCs w:val="32"/>
        </w:rPr>
      </w:pPr>
      <w:r w:rsidRPr="008C40C0">
        <w:rPr>
          <w:smallCaps/>
          <w:sz w:val="32"/>
          <w:szCs w:val="32"/>
        </w:rPr>
        <w:t>Islamischer Friedhof – Fact Sheet</w:t>
      </w:r>
    </w:p>
    <w:p w:rsidR="008C40C0" w:rsidRPr="008C40C0" w:rsidRDefault="008C40C0">
      <w:pPr>
        <w:rPr>
          <w:smallCaps/>
          <w:sz w:val="32"/>
          <w:szCs w:val="32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276"/>
      </w:tblGrid>
      <w:tr w:rsidR="008C40C0" w:rsidTr="00F83F7A">
        <w:tc>
          <w:tcPr>
            <w:tcW w:w="3970" w:type="dxa"/>
          </w:tcPr>
          <w:p w:rsidR="008C40C0" w:rsidRDefault="008C40C0" w:rsidP="00F83F7A">
            <w:pPr>
              <w:keepNext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485C1D7D" wp14:editId="10E42E5D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-635</wp:posOffset>
                  </wp:positionV>
                  <wp:extent cx="2518410" cy="167957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404" y="21314"/>
                      <wp:lineTo x="21404" y="0"/>
                      <wp:lineTo x="0" y="0"/>
                    </wp:wrapPolygon>
                  </wp:wrapTight>
                  <wp:docPr id="3" name="Grafik 3" descr="http://derislam.at/deradmin/images/Friedhof-vbg/IMG_9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rislam.at/deradmin/images/Friedhof-vbg/IMG_9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unotenzeichen"/>
              </w:rPr>
              <w:footnoteReference w:id="1"/>
            </w:r>
          </w:p>
          <w:p w:rsidR="008C40C0" w:rsidRDefault="008C40C0" w:rsidP="00F83F7A">
            <w:pPr>
              <w:pStyle w:val="Beschriftung"/>
            </w:pPr>
            <w:r>
              <w:t xml:space="preserve">Islamischer Friedhof </w:t>
            </w:r>
            <w:proofErr w:type="spellStart"/>
            <w:r>
              <w:t>Altach</w:t>
            </w:r>
            <w:proofErr w:type="spellEnd"/>
          </w:p>
          <w:p w:rsidR="008C40C0" w:rsidRPr="006F3A49" w:rsidRDefault="008C40C0" w:rsidP="00F83F7A"/>
          <w:p w:rsidR="008C40C0" w:rsidRDefault="008C40C0" w:rsidP="00F83F7A"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24280703" wp14:editId="2EA1C799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300990</wp:posOffset>
                  </wp:positionV>
                  <wp:extent cx="2532380" cy="1690370"/>
                  <wp:effectExtent l="0" t="0" r="1270" b="5080"/>
                  <wp:wrapTight wrapText="bothSides">
                    <wp:wrapPolygon edited="0">
                      <wp:start x="0" y="0"/>
                      <wp:lineTo x="0" y="21421"/>
                      <wp:lineTo x="21448" y="21421"/>
                      <wp:lineTo x="21448" y="0"/>
                      <wp:lineTo x="0" y="0"/>
                    </wp:wrapPolygon>
                  </wp:wrapTight>
                  <wp:docPr id="4" name="Grafik 4" descr="http://cdn1.vol.at/2012/04/IMG_2607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1.vol.at/2012/04/IMG_2607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0C0" w:rsidRPr="00056A95" w:rsidRDefault="008C40C0" w:rsidP="00F83F7A"/>
        </w:tc>
        <w:tc>
          <w:tcPr>
            <w:tcW w:w="5276" w:type="dxa"/>
          </w:tcPr>
          <w:p w:rsidR="008C40C0" w:rsidRPr="00114770" w:rsidRDefault="008C40C0" w:rsidP="00F83F7A">
            <w:pPr>
              <w:rPr>
                <w:sz w:val="24"/>
                <w:szCs w:val="24"/>
              </w:rPr>
            </w:pPr>
            <w:r w:rsidRPr="00114770">
              <w:rPr>
                <w:b/>
                <w:sz w:val="24"/>
                <w:szCs w:val="24"/>
              </w:rPr>
              <w:t>Islamischer Friedhof (</w:t>
            </w:r>
            <w:proofErr w:type="spellStart"/>
            <w:r w:rsidRPr="00114770">
              <w:rPr>
                <w:b/>
                <w:sz w:val="24"/>
                <w:szCs w:val="24"/>
              </w:rPr>
              <w:t>Altach</w:t>
            </w:r>
            <w:proofErr w:type="spellEnd"/>
            <w:r w:rsidRPr="00114770">
              <w:rPr>
                <w:b/>
                <w:sz w:val="24"/>
                <w:szCs w:val="24"/>
              </w:rPr>
              <w:t>/Vorarlberg)</w:t>
            </w:r>
            <w:r w:rsidRPr="00114770">
              <w:rPr>
                <w:sz w:val="24"/>
                <w:szCs w:val="24"/>
              </w:rPr>
              <w:br/>
              <w:t>Ruhestätte für Angehörige des Islams, die zum Zeitpunkt ihres Ablebens ihren Wohnsitz in Vorarlberg haben.</w:t>
            </w:r>
          </w:p>
          <w:p w:rsidR="008C40C0" w:rsidRPr="00114770" w:rsidRDefault="008C40C0" w:rsidP="00F83F7A">
            <w:pPr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>Der Friedhof wurde nach Regeln der islamischen Religion errichtet und bietet Platz für ca</w:t>
            </w:r>
            <w:bookmarkStart w:id="0" w:name="_GoBack"/>
            <w:bookmarkEnd w:id="0"/>
            <w:r w:rsidRPr="00114770">
              <w:rPr>
                <w:sz w:val="24"/>
                <w:szCs w:val="24"/>
              </w:rPr>
              <w:t>. 700 Gräber, verfügt über einen Aufbahrungsraum, einen Waschraum für rituelle Waschungen und einen überdachten Bereich für die Verabschiedung der Toten, sowie einen Gebetsraum.</w:t>
            </w:r>
          </w:p>
          <w:p w:rsidR="008C40C0" w:rsidRPr="00114770" w:rsidRDefault="008C40C0" w:rsidP="00F83F7A">
            <w:pPr>
              <w:rPr>
                <w:b/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>Auch kann zwischen einem Einzel- und einem Doppelgrab gewählt werden.</w:t>
            </w:r>
            <w:r w:rsidRPr="00114770">
              <w:rPr>
                <w:sz w:val="24"/>
                <w:szCs w:val="24"/>
              </w:rPr>
              <w:br/>
              <w:t>Der islamische Friedhof dient auch zur Verabschiedung der Toten bei der Überführung.</w:t>
            </w:r>
            <w:r w:rsidRPr="00114770">
              <w:rPr>
                <w:sz w:val="24"/>
                <w:szCs w:val="24"/>
              </w:rPr>
              <w:br/>
              <w:t>Der Architekt des Friedhofes erhielt einen Preis für die spezielle Gestaltung des Friedhofes.</w:t>
            </w:r>
            <w:r w:rsidRPr="00114770">
              <w:rPr>
                <w:sz w:val="24"/>
                <w:szCs w:val="24"/>
              </w:rPr>
              <w:br/>
            </w:r>
            <w:r w:rsidRPr="00114770">
              <w:rPr>
                <w:b/>
                <w:sz w:val="24"/>
                <w:szCs w:val="24"/>
              </w:rPr>
              <w:t>Islamische Bestattungsrituale: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 xml:space="preserve">Toter wird gewaschen (Ganzkörperwaschungen, meist von Verwandten </w:t>
            </w:r>
            <w:r w:rsidRPr="00114770">
              <w:rPr>
                <w:sz w:val="24"/>
                <w:szCs w:val="24"/>
              </w:rPr>
              <w:sym w:font="Wingdings" w:char="F0E0"/>
            </w:r>
            <w:r w:rsidRPr="00114770">
              <w:rPr>
                <w:sz w:val="24"/>
                <w:szCs w:val="24"/>
              </w:rPr>
              <w:t xml:space="preserve"> Frauen von Frauen, Männer von Männern)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>Körperöffnungen verschlossen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>Toter in weiße Tücher gewickelt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 xml:space="preserve">Falls Wallfahrt nach Mekka unternommen wurden </w:t>
            </w:r>
            <w:r w:rsidRPr="00114770">
              <w:rPr>
                <w:sz w:val="24"/>
                <w:szCs w:val="24"/>
              </w:rPr>
              <w:sym w:font="Wingdings" w:char="F0E0"/>
            </w:r>
            <w:r w:rsidRPr="00114770">
              <w:rPr>
                <w:sz w:val="24"/>
                <w:szCs w:val="24"/>
              </w:rPr>
              <w:t xml:space="preserve"> Wallfahrtsgewand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>Totengebete – 1.  Sure des Koran, Bitt- und Fürbittengebete, Friedensgruß</w:t>
            </w:r>
          </w:p>
          <w:p w:rsidR="008C40C0" w:rsidRPr="00114770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  <w:rPr>
                <w:sz w:val="24"/>
                <w:szCs w:val="24"/>
              </w:rPr>
            </w:pPr>
            <w:r w:rsidRPr="00114770">
              <w:rPr>
                <w:sz w:val="24"/>
                <w:szCs w:val="24"/>
              </w:rPr>
              <w:t xml:space="preserve">Tote wird auf rechte Seite gelegt </w:t>
            </w:r>
            <w:r w:rsidRPr="00114770">
              <w:rPr>
                <w:sz w:val="24"/>
                <w:szCs w:val="24"/>
              </w:rPr>
              <w:sym w:font="Wingdings" w:char="F0E0"/>
            </w:r>
            <w:r w:rsidRPr="00114770">
              <w:rPr>
                <w:sz w:val="24"/>
                <w:szCs w:val="24"/>
              </w:rPr>
              <w:t xml:space="preserve"> Blick nach Mekka</w:t>
            </w:r>
          </w:p>
          <w:p w:rsidR="008C40C0" w:rsidRPr="00056A95" w:rsidRDefault="008C40C0" w:rsidP="00F83F7A">
            <w:pPr>
              <w:pStyle w:val="Listenabsatz"/>
              <w:numPr>
                <w:ilvl w:val="0"/>
                <w:numId w:val="1"/>
              </w:numPr>
              <w:ind w:left="600"/>
            </w:pPr>
            <w:r w:rsidRPr="00114770">
              <w:rPr>
                <w:sz w:val="24"/>
                <w:szCs w:val="24"/>
              </w:rPr>
              <w:t>Totengrube wird mit Erde gefüllt + Sure 20,55 des Korans</w:t>
            </w:r>
          </w:p>
        </w:tc>
      </w:tr>
    </w:tbl>
    <w:p w:rsidR="008C40C0" w:rsidRDefault="008C40C0"/>
    <w:sectPr w:rsidR="008C40C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72" w:rsidRDefault="00704D72" w:rsidP="00053CEA">
      <w:pPr>
        <w:spacing w:after="0" w:line="240" w:lineRule="auto"/>
      </w:pPr>
      <w:r>
        <w:separator/>
      </w:r>
    </w:p>
  </w:endnote>
  <w:endnote w:type="continuationSeparator" w:id="0">
    <w:p w:rsidR="00704D72" w:rsidRDefault="00704D72" w:rsidP="0005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72" w:rsidRDefault="00704D72" w:rsidP="00053CEA">
      <w:pPr>
        <w:spacing w:after="0" w:line="240" w:lineRule="auto"/>
      </w:pPr>
      <w:r>
        <w:separator/>
      </w:r>
    </w:p>
  </w:footnote>
  <w:footnote w:type="continuationSeparator" w:id="0">
    <w:p w:rsidR="00704D72" w:rsidRDefault="00704D72" w:rsidP="00053CEA">
      <w:pPr>
        <w:spacing w:after="0" w:line="240" w:lineRule="auto"/>
      </w:pPr>
      <w:r>
        <w:continuationSeparator/>
      </w:r>
    </w:p>
  </w:footnote>
  <w:footnote w:id="1">
    <w:p w:rsidR="008C40C0" w:rsidRDefault="008C40C0" w:rsidP="008C40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3CCF">
        <w:t>http://derislam.at/deradmin/images/Friedhof-vbg/IMG_9617.jpg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EA" w:rsidRDefault="00053CEA" w:rsidP="008C40C0">
    <w:pPr>
      <w:pStyle w:val="Kopfzeile"/>
      <w:tabs>
        <w:tab w:val="clear" w:pos="4536"/>
        <w:tab w:val="clear" w:pos="9072"/>
        <w:tab w:val="left" w:pos="6379"/>
      </w:tabs>
    </w:pPr>
    <w:r>
      <w:t>Ethik 2013/14</w:t>
    </w:r>
    <w:r>
      <w:tab/>
      <w:t>Sarah Aberer &amp; Mike Ade itm</w:t>
    </w:r>
    <w:r w:rsidRPr="00053CEA">
      <w:rPr>
        <w:vertAlign w:val="superscript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F24"/>
    <w:multiLevelType w:val="hybridMultilevel"/>
    <w:tmpl w:val="CA443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3840"/>
    <w:multiLevelType w:val="hybridMultilevel"/>
    <w:tmpl w:val="13C00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EA"/>
    <w:rsid w:val="00053CEA"/>
    <w:rsid w:val="00114770"/>
    <w:rsid w:val="00704D72"/>
    <w:rsid w:val="008C40C0"/>
    <w:rsid w:val="00C70008"/>
    <w:rsid w:val="00D20B72"/>
    <w:rsid w:val="00F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3CE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53C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3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3C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3C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5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CEA"/>
  </w:style>
  <w:style w:type="paragraph" w:styleId="Fuzeile">
    <w:name w:val="footer"/>
    <w:basedOn w:val="Standard"/>
    <w:link w:val="FuzeileZchn"/>
    <w:uiPriority w:val="99"/>
    <w:unhideWhenUsed/>
    <w:rsid w:val="0005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3CE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53C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3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3C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3C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5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CEA"/>
  </w:style>
  <w:style w:type="paragraph" w:styleId="Fuzeile">
    <w:name w:val="footer"/>
    <w:basedOn w:val="Standard"/>
    <w:link w:val="FuzeileZchn"/>
    <w:uiPriority w:val="99"/>
    <w:unhideWhenUsed/>
    <w:rsid w:val="0005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aberesar</dc:creator>
  <cp:lastModifiedBy>aberesar</cp:lastModifiedBy>
  <cp:revision>3</cp:revision>
  <dcterms:created xsi:type="dcterms:W3CDTF">2014-04-09T09:41:00Z</dcterms:created>
  <dcterms:modified xsi:type="dcterms:W3CDTF">2014-04-09T09:51:00Z</dcterms:modified>
</cp:coreProperties>
</file>